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№1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приказу директора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МБОУ СОШ №8 г. Чайковский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24.10.2023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01-07-480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И.о. директора МБОУ СОШ №8           </w:t>
      </w:r>
    </w:p>
    <w:p>
      <w:pPr>
        <w:pStyle w:val="Normal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Е.П.Колегова____________</w:t>
      </w:r>
    </w:p>
    <w:p>
      <w:pPr>
        <w:pStyle w:val="Normal"/>
        <w:ind w:left="4956" w:hanging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«        »_________ 2023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Положение</w:t>
        <w:br/>
        <w:t>об организации пропускного режима</w:t>
        <w:br/>
        <w:t>и правилах поведения посетителей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в МБОУ СОШ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Общие положения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Положение об организации пропускного режима и правилах поведения посетителей (далее – Положение) регламентирует особенности доступа лиц и автотранспорта на территорию МБОУ СОШ №8 г. Чайковский Пермского края (далее – Организация) в корпуса №1 (ул. Бульвар Текстильщиков 6) и №2 (ул. Зелёная 4/4).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Настоящее Положение об организации пропускного режима разработано в соответствии с Федеральным законом от 29.12.2012 № 273-ФЗ «Об образовании в Российской Федерации», Федеральным законом от 06.03.2006 № 35-ФЗ «О противодействии терроризму»,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иными нормативно-правовыми актами, Уставом Организации, а также локальными нормативными актами Организации.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Цель настоящего Положения – установление надлежащего порядка работы и создание безопасных условий для обучающихся и сотрудников Организации,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Контрольно-пропускной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Организации. Контрольно-пропускной режим в помещения Организации предусматривает комплекс специальных мер, направленных на поддержание и обеспечение установленного порядка деятельности Организации и определяет порядок пропуска обучающихся и сотрудников Организации, граждан в административные здания Организации.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Охрана помещений осуществляется сотрудниками ООО «Частная охранная организация «СТАФФ-плюс»»;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1.6. Ответственность за осуществление контрольно-пропускного режима в Организации возлагается на: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директора Организации (или лица, его замещающего),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заместителя директора по обеспечению безопасности;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охранника ООО «ЧОО «СТАФФ-плюс»;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дежурного администратора.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1.7. Контроль за соблюдением контрольно-пропускного режима участниками образовательной деятельности в Организации возлагается на заместителя директора по обеспечению безопасности и дежурного администратора.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1.8. Выполнение требований настоящего Положения обязательно для всех сотрудников, постоянно или временно работающих в Организации, обучающихся и их родителей, всех юридических и физических лиц, осуществляющих свою деятельность или находящихся по другим причинам на территории Организации.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1.9. Сотрудники образовательной организации, обучающиеся и их родители должны быть ознакомлены с настоящим Положением. В целях ознакомления посетителей Организации с пропускным режимом и правилами поведения настоящее Положение размещается на информационных стендах в холле первого этажа здания Организации.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Порядок прохода обучающихся, сотрудников,</w:t>
        <w:br/>
        <w:t>посетителей в помещение Организации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2.1. Пропускной режим в здание Организации в период с 01.09 по 30.06 обеспечивается частным охранником охранной организации, с 01.07 по 31.08, в период отсутствия в здании школы обучающихся, ответственным лицом назначаемым из числа сотрудников младшего обслуживающего персонала.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2.2. Обучающиеся, сотрудники Организации и посетители проходят в здание через центральный вход.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2.3. Центральный вход в здание закрыт в рабочие дни с 20-00 час до 06-30 час, в выходные и нерабочие праздничные дни – постоянно.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2.4. Открытие/закрытие дверей центрального входа в указанное время осуществляется охранником ООО «ЧОО «СТАФФ-плюс».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Контрольно-пропускной режим</w:t>
        <w:br/>
        <w:t>для обучающихся Организации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3.1. Вход в здание Организации, обучающиеся осуществляют по электронным именным карточкам, которые оформляются классным руководителем.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3.2. Начало занятий в Организации в 08 час 00 мин. Обучающиеся допускаются в здание Организации в 07 часов 30 мин. Обучающиеся обязаны прибыть в Организацию не позднее 07 часов 50 минут.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3.3. В отдельных случаях по приказу директора Организации занятия могут начинаться с нулевого, второго (и далее) урока (во всех случаях обучающиеся должны прийти в Организацию не позднее, чем за 10 минут до начала занятий).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3.4. В случае опоздания без уважительной причины обучающиеся пропускаются в Организацию с разрешения дежурного администратора или классного руководителя.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3.5. Уходить из Организации до окончания занятий обучающимся разрешается только на основании личного разрешения учителя, врача или представителя администрации.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3.6. Выход обучающихся на уроки физкультуры, труда, на экскурсии осуществляется только в сопровождении учителя.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3.7. Члены кружков, секций и других групп для проведения внеклассных и внеурочных мероприятий допускаются в Организацию согласно расписанию занятий и при сопровождении учителя.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3.8. Проход обучающихся в Организацию на дополнительные занятия после уроков возможен по расписанию, представленному учителем охраннику ООО «ЧОО «СТАФФ-плюс».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3.9. Во время каникул обучающиеся допускаются в Организацию согласно плану мероприятий с обучающимися на каникулах, утвержденному директором Организации.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3.10. В случае нарушения дисциплины или правил поведения, обучающиеся могут быть доставлены к дежурному администратору, классному руководителю, администрации Организации.</w:t>
      </w:r>
    </w:p>
    <w:p>
      <w:pPr>
        <w:pStyle w:val="Normal"/>
        <w:tabs>
          <w:tab w:val="clear" w:pos="708"/>
          <w:tab w:val="left" w:pos="993" w:leader="none"/>
        </w:tabs>
        <w:ind w:firstLine="142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Контрольно-пропускной режим</w:t>
        <w:br/>
        <w:t>для работников Организации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4.1. Директор Организации, его заместители и другие сотрудники могут проходить и находиться в помещениях Организации в любое время суток, а также в выходные и праздничные дни, если это не ограничено текущими приказами директора Организации.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Педагогам рекомендовано прибыть в Организацию не позднее 07 часов 45 минут.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4.3. В отдельных случаях, в соответствии с расписанием, утвержденным директором Организации, уроки конкретного педагога могут начинаться не с первого урока (во всех случаях педагог обязан прийти в Организацию не позднее, чем за 15 минут до начала урока).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4.4. Учителя, члены администрации обязаны заранее предупредить охранника ООО «ЧОО «СТАФФ-плюс» о времени запланированных встреч с отдельными родителями, а также о времени и месте проведения родительских собраний.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4.5. Остальные работники Организации приходят в Организацию в соответствии с графиком работы, утвержденным директором. 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Контрольно-пропускной режим для родителей</w:t>
        <w:br/>
        <w:t>(законных представителей) обучающихся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5.1. Родители могут быть допущены в Организацию при предъявлении документа, удостоверяющего личность.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5.2. С учителями родители встречаются после уроков или в экстренных случаях во время перемены.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5.3. Для встречи с учителями, или администрацией Организации родители сообщают охраннику ООО «ЧОО «СТАФФ-плюс» фамилию, имя, отчество учителя или администратора, к которому они направляются, фамилию, имя своего ребенка, класс в котором он учится. Охранник ООО «ЧОО «СТАФФ-плюс» вносит запись в «Журнале регистрации посетителей».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5.4. Родители посещающие здания школы должны иметь при себе бахилы либо сменную обувь. Верхнюю одежду повесить в гардеробе, забрав все ценные вещи с собой.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5.5. Родители пришедшие для участия в родительском собрании должны иметь при себе бахилы либо сменную обувь. Верхнюю одежду повесить в гардеробе, забрав все ценные вещи с собой. Поставить свою подпись в списке, представленном классным руководителем и  проследовать к месту проведения собрания.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5.5. Родителям не разрешается проходить в Организацию с крупногабаритными сумками. Сумки необходимо оставить на посту охранника ООО «ЧОО «СТАФФ-плюс» и разрешить охраннику их осмотреть.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5.5. Проход в Организацию родителей по личным вопросам к администрации Организации возможен по предварительной договоренности с самой администрацией, о чем охранник ООО «ЧОО «СТАФФ-плюс» должен быть проинформирован заранее.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5.6. В случае незапланированного прихода в Организацию родителей,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администрации,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охранник ООО «ЧОО «СТАФФ-плюс» выясняет цель их прихода и пропускает в Организацию только с разрешения администрации.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5.7. 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VI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Контрольно-пропускной режим для вышестоящих организаций, проверяющих лиц и других посетителей Организации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6.1. Лица, не связанные с образовательной деятельностью, посещающие Организацию по служебной необходимости, пропускаются при предъявлении документа, удостоверяющего личность, по согласованию с директором Организации или лицом его, заменяющим с записью в «Журнале регистрации посетителей».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6.2. Должностные лица, прибывшие в Организацию с проверкой, пропускаются при предъявлении документа, удостоверяющего личность, с уведомлением администрации Организации, о чем делается запись в «Журнале регистрации мероприятий по контролю деятельности Организации».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6.3. Группы лиц, посещающих Организацию для проведения и участия в массовых мероприятиях, семинарах, конференциях, смотрах и т.п., допускаются в здание Организации при предъявлении документа, удостоверяющего личность по спискам посетителей.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6.4. В случае возникновения конфликтных ситуаций, связанных с допуском посетителей в здание Организации, охранник ООО «ЧОО «СТАФФ-плюс» действует по указанию директора Организации или его заместителя.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7.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Контрольно-пропускной режим</w:t>
        <w:br/>
        <w:t>для лиц с ограниченными возможностями здоровья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0" w:name="l48"/>
      <w:bookmarkEnd w:id="0"/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возможность беспрепятственного входа в Организацию и выхода из нее;</w:t>
      </w:r>
      <w:bookmarkStart w:id="1" w:name="l8"/>
      <w:bookmarkEnd w:id="1"/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возможность самостоятельного передвижения по территории Организации, в том числе с помощью работников Организации;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2" w:name="l9"/>
      <w:bookmarkEnd w:id="2"/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содействие инвалиду при входе в Организацию и выходе из нее;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допуска в Организацию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993" w:leader="none"/>
        </w:tabs>
        <w:ind w:left="0"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3" w:name="l10"/>
      <w:bookmarkStart w:id="4" w:name="l49"/>
      <w:bookmarkEnd w:id="3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VIII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Контрольно-пропускной режим</w:t>
        <w:br/>
        <w:t>для автотранспортных средств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8.1. Ворота для въезда автотранспорта на территорию Организации открывает охранник ООО «ЧОО «СТАФФ-плюс» по согласованию с директором Организации.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8.2. Порядок въезда-выезда автотранспорта на территорию Организации устанавливается приказом директора Организации. Допуск без ограничений на территорию Организации разрешается школьному автомобильному транспорту 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Организации.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8.3. Парковка автомобильного транспорта на территории Организации и у ворот запрещена, кроме указанного в п. 8.2. 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IX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Организация и порядок производства ремонтно-</w:t>
        <w:br/>
        <w:t>строительных работ в здании и помещениях организации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9.1. Рабочие и специалисты ремонтно-строительных организаций пропускаются в помещения Организации вахтером, для производства ремонтно-строительных работ по распоряжению директора или на основании заявок, подписанных руководителем вышестоящей организациями.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X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Порядок пропуска на период чрезвычайных ситуаций и ликвидации аварийной ситуации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10.1. Пропускной режим в здание Организации на период чрезвычайных ситуаций ограничивается. Допуск в здание Организации разрешается по согласованию с сотрудниками служб ликвидации чрезвычайной (аварийной) ситуации.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10.2. После ликвидации чрезвычайной (аварийной) ситуации возобновляется обычная процедура пропуска. 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XI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. Порядок эвакуации посетителей, работников и сотрудников Организации из помещений и порядок их охраны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11.1. Порядок оповещения, эвакуации посетителей, работников и сотрудников из помещений Организации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11.2.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Организации, эвакуируются из здания в соответствии с планом эвакуации находящимся в помещении Организации на видном и доступном для посетителей месте. Пропуск посетителей в помещения Организации прекращается. Сотрудники Организации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Организации.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val="en-US" w:eastAsia="ru-RU"/>
        </w:rPr>
        <w:t>XII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 xml:space="preserve"> Заключительные положения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12.1. Настоящее Положение об организации пропускного режима и правилах поведения посетителей является локальным нормативным актом, утверждается приказом директора Организации.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12.3. Положение об организации пропускного режима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>
      <w:headerReference w:type="default" r:id="rId2"/>
      <w:type w:val="nextPage"/>
      <w:pgSz w:w="11906" w:h="16838"/>
      <w:pgMar w:left="1440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57190460"/>
    </w:sdtPr>
    <w:sdtContent>
      <w:p>
        <w:pPr>
          <w:pStyle w:val="Style2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246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3531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07971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694659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d353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9079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9465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LibreOffice/7.4.4.2$Linux_X86_64 LibreOffice_project/40$Build-2</Application>
  <AppVersion>15.0000</AppVersion>
  <Pages>5</Pages>
  <Words>1815</Words>
  <Characters>13021</Characters>
  <CharactersWithSpaces>15239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2022-09-05T04:08:00Z</dcterms:created>
  <dc:creator>Александр</dc:creator>
  <dc:description/>
  <dc:language>ru-RU</dc:language>
  <cp:lastModifiedBy/>
  <cp:lastPrinted>2023-11-30T09:10:30Z</cp:lastPrinted>
  <dcterms:modified xsi:type="dcterms:W3CDTF">2023-11-30T09:13:07Z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