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3827"/>
      </w:tblGrid>
      <w:tr w:rsidR="00515100" w:rsidRPr="00BD1133" w:rsidTr="00BD1133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100" w:rsidRPr="00BD1133" w:rsidRDefault="000F0C17" w:rsidP="00BD113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D1133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BD113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D113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proofErr w:type="gramStart"/>
            <w:r w:rsidRPr="00BD1133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советом</w:t>
            </w:r>
            <w:r w:rsidRPr="00BD1133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BD1133">
              <w:rPr>
                <w:rFonts w:cstheme="minorHAnsi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BD113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BD1133">
              <w:rPr>
                <w:rFonts w:cstheme="minorHAnsi"/>
                <w:color w:val="000000"/>
                <w:sz w:val="24"/>
                <w:szCs w:val="24"/>
                <w:lang w:val="ru-RU"/>
              </w:rPr>
              <w:t>_______</w:t>
            </w:r>
            <w:r w:rsidRPr="00BD1133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BD1133">
              <w:rPr>
                <w:rFonts w:cstheme="minorHAnsi"/>
                <w:color w:val="000000"/>
                <w:sz w:val="24"/>
                <w:szCs w:val="24"/>
                <w:lang w:val="ru-RU"/>
              </w:rPr>
              <w:t>№ _____)</w:t>
            </w:r>
          </w:p>
          <w:p w:rsidR="00BD1133" w:rsidRPr="00BD1133" w:rsidRDefault="00BD1133" w:rsidP="00BD1133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133" w:rsidRPr="006E3A75" w:rsidRDefault="00BD1133" w:rsidP="00BD1133">
            <w:pPr>
              <w:pStyle w:val="Default"/>
              <w:jc w:val="right"/>
              <w:rPr>
                <w:caps/>
              </w:rPr>
            </w:pPr>
            <w:r w:rsidRPr="006E3A75">
              <w:rPr>
                <w:caps/>
              </w:rPr>
              <w:t>Утвержден</w:t>
            </w:r>
            <w:r>
              <w:rPr>
                <w:caps/>
              </w:rPr>
              <w:t>О</w:t>
            </w:r>
            <w:r w:rsidRPr="006E3A75">
              <w:rPr>
                <w:caps/>
              </w:rPr>
              <w:t xml:space="preserve"> </w:t>
            </w:r>
          </w:p>
          <w:p w:rsidR="00BD1133" w:rsidRDefault="00BD1133" w:rsidP="00BD1133">
            <w:pPr>
              <w:pStyle w:val="Default"/>
              <w:jc w:val="right"/>
            </w:pPr>
            <w:r>
              <w:t xml:space="preserve">приказом МБОУ СОШ № 8 </w:t>
            </w:r>
          </w:p>
          <w:p w:rsidR="00BD1133" w:rsidRDefault="00BD1133" w:rsidP="00BD1133">
            <w:pPr>
              <w:pStyle w:val="Default"/>
              <w:jc w:val="right"/>
            </w:pPr>
            <w:r>
              <w:t>от 09.01.2024 № 01-07-09</w:t>
            </w:r>
          </w:p>
          <w:p w:rsidR="00515100" w:rsidRPr="00BD1133" w:rsidRDefault="00515100" w:rsidP="00BD1133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D1133" w:rsidRPr="00BD1133" w:rsidTr="00BD1133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133" w:rsidRDefault="00BD1133" w:rsidP="00BD1133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BD1133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Положение</w:t>
            </w:r>
            <w:r w:rsidRPr="00BD1133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BD1133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о конфликте интересов работников </w:t>
            </w:r>
          </w:p>
          <w:p w:rsidR="00BD1133" w:rsidRDefault="00BD1133" w:rsidP="00BD1133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Муниципального бюджетного общеобразовательного учреждения «Средняя общеобразовательная школа № 8» </w:t>
            </w:r>
          </w:p>
          <w:p w:rsidR="00BD1133" w:rsidRPr="00BD1133" w:rsidRDefault="00BD1133" w:rsidP="00BD1133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133" w:rsidRPr="00BD1133" w:rsidRDefault="00BD1133" w:rsidP="00BD1133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15100" w:rsidRPr="00BD1133" w:rsidRDefault="00515100" w:rsidP="00BD1133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BD1133" w:rsidRPr="000F0C17" w:rsidRDefault="000F0C17" w:rsidP="00BD113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cstheme="minorHAnsi"/>
          <w:caps/>
          <w:color w:val="000000"/>
          <w:sz w:val="28"/>
          <w:szCs w:val="28"/>
          <w:lang w:val="ru-RU"/>
        </w:rPr>
      </w:pP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Общие положения</w:t>
      </w:r>
    </w:p>
    <w:p w:rsidR="00BD1133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 xml:space="preserve">Настоящее Положение о конфликте интересов работников </w:t>
      </w:r>
      <w:r w:rsidR="00BD1133">
        <w:rPr>
          <w:rFonts w:cstheme="minorHAnsi"/>
          <w:color w:val="000000"/>
          <w:sz w:val="28"/>
          <w:szCs w:val="28"/>
          <w:lang w:val="ru-RU"/>
        </w:rPr>
        <w:t xml:space="preserve">Муниципального бюджетного общеобразовательного учреждения «Средняя общеобразовательная школа № 8» </w:t>
      </w:r>
      <w:r w:rsidRPr="00BD1133">
        <w:rPr>
          <w:rFonts w:cstheme="minorHAnsi"/>
          <w:color w:val="000000"/>
          <w:sz w:val="28"/>
          <w:szCs w:val="28"/>
        </w:rPr>
        <w:t> </w:t>
      </w:r>
      <w:r w:rsidRPr="00BD1133">
        <w:rPr>
          <w:rFonts w:cstheme="minorHAnsi"/>
          <w:color w:val="000000"/>
          <w:sz w:val="28"/>
          <w:szCs w:val="28"/>
          <w:lang w:val="ru-RU"/>
        </w:rPr>
        <w:t>(далее – организация) разработано в соответствии с Фе</w:t>
      </w:r>
      <w:r w:rsidRPr="00BD1133">
        <w:rPr>
          <w:rFonts w:cstheme="minorHAnsi"/>
          <w:color w:val="000000"/>
          <w:sz w:val="28"/>
          <w:szCs w:val="28"/>
          <w:lang w:val="ru-RU"/>
        </w:rPr>
        <w:t>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</w:t>
      </w:r>
      <w:r w:rsidRPr="00BD1133">
        <w:rPr>
          <w:rFonts w:cstheme="minorHAnsi"/>
          <w:color w:val="000000"/>
          <w:sz w:val="28"/>
          <w:szCs w:val="28"/>
          <w:lang w:val="ru-RU"/>
        </w:rPr>
        <w:t>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</w:t>
      </w:r>
      <w:r w:rsidRPr="00BD1133">
        <w:rPr>
          <w:rFonts w:cstheme="minorHAnsi"/>
          <w:color w:val="000000"/>
          <w:sz w:val="28"/>
          <w:szCs w:val="28"/>
          <w:lang w:val="ru-RU"/>
        </w:rPr>
        <w:t>ганизации.</w:t>
      </w:r>
    </w:p>
    <w:p w:rsidR="00BD1133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</w:t>
      </w:r>
      <w:r w:rsidRPr="00BD1133">
        <w:rPr>
          <w:rFonts w:cstheme="minorHAnsi"/>
          <w:color w:val="000000"/>
          <w:sz w:val="28"/>
          <w:szCs w:val="28"/>
        </w:rPr>
        <w:t> </w:t>
      </w:r>
      <w:r w:rsidRPr="00BD1133"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Pr="00BD1133">
        <w:rPr>
          <w:rFonts w:cstheme="minorHAnsi"/>
          <w:color w:val="000000"/>
          <w:sz w:val="28"/>
          <w:szCs w:val="28"/>
          <w:lang w:val="ru-RU"/>
        </w:rPr>
        <w:t>акона от 25.12.2008 № 273-ФЗ.</w:t>
      </w:r>
    </w:p>
    <w:p w:rsidR="00BD1133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</w:t>
      </w:r>
      <w:r w:rsidRPr="00BD1133">
        <w:rPr>
          <w:rFonts w:cstheme="minorHAnsi"/>
          <w:color w:val="000000"/>
          <w:sz w:val="28"/>
          <w:szCs w:val="28"/>
        </w:rPr>
        <w:t> </w:t>
      </w:r>
      <w:r w:rsidRPr="00BD1133">
        <w:rPr>
          <w:rFonts w:cstheme="minorHAnsi"/>
          <w:color w:val="000000"/>
          <w:sz w:val="28"/>
          <w:szCs w:val="28"/>
          <w:lang w:val="ru-RU"/>
        </w:rPr>
        <w:t>на выполняемые ими обязанно</w:t>
      </w:r>
      <w:r w:rsidRPr="00BD1133">
        <w:rPr>
          <w:rFonts w:cstheme="minorHAnsi"/>
          <w:color w:val="000000"/>
          <w:sz w:val="28"/>
          <w:szCs w:val="28"/>
          <w:lang w:val="ru-RU"/>
        </w:rPr>
        <w:t>сти, принимаемые деловые решения.</w:t>
      </w:r>
    </w:p>
    <w:p w:rsidR="00BD1133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515100" w:rsidRPr="00BD1133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Деятельность по предотвращению и урегулированию конфликта интересов в организации</w:t>
      </w:r>
      <w:r w:rsidRPr="00BD1133">
        <w:rPr>
          <w:rFonts w:cstheme="minorHAnsi"/>
          <w:color w:val="000000"/>
          <w:sz w:val="28"/>
          <w:szCs w:val="28"/>
          <w:lang w:val="ru-RU"/>
        </w:rPr>
        <w:t xml:space="preserve"> осуществляется на основании следующих основных принципов:</w:t>
      </w:r>
    </w:p>
    <w:p w:rsidR="00BD1133" w:rsidRDefault="000F0C17" w:rsidP="000F0C17">
      <w:pPr>
        <w:pStyle w:val="a3"/>
        <w:numPr>
          <w:ilvl w:val="0"/>
          <w:numId w:val="6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приоритетное применение мер по предупреждению коррупции;</w:t>
      </w:r>
    </w:p>
    <w:p w:rsidR="00BD1133" w:rsidRDefault="000F0C17" w:rsidP="000F0C17">
      <w:pPr>
        <w:pStyle w:val="a3"/>
        <w:numPr>
          <w:ilvl w:val="0"/>
          <w:numId w:val="6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обязательность раскрытия сведений о реальном или потенциальном конфликте интересов;</w:t>
      </w:r>
    </w:p>
    <w:p w:rsidR="00BD1133" w:rsidRDefault="000F0C17" w:rsidP="000F0C17">
      <w:pPr>
        <w:pStyle w:val="a3"/>
        <w:numPr>
          <w:ilvl w:val="0"/>
          <w:numId w:val="6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индивидуальное рассмотрение и оценка </w:t>
      </w:r>
      <w:proofErr w:type="spellStart"/>
      <w:r w:rsidRPr="00BD1133">
        <w:rPr>
          <w:rFonts w:cstheme="minorHAnsi"/>
          <w:color w:val="000000"/>
          <w:sz w:val="28"/>
          <w:szCs w:val="28"/>
          <w:lang w:val="ru-RU"/>
        </w:rPr>
        <w:t>репутационных</w:t>
      </w:r>
      <w:proofErr w:type="spellEnd"/>
      <w:r w:rsidRPr="00BD1133">
        <w:rPr>
          <w:rFonts w:cstheme="minorHAnsi"/>
          <w:color w:val="000000"/>
          <w:sz w:val="28"/>
          <w:szCs w:val="28"/>
          <w:lang w:val="ru-RU"/>
        </w:rPr>
        <w:t xml:space="preserve"> риско</w:t>
      </w:r>
      <w:r w:rsidRPr="00BD1133">
        <w:rPr>
          <w:rFonts w:cstheme="minorHAnsi"/>
          <w:color w:val="000000"/>
          <w:sz w:val="28"/>
          <w:szCs w:val="28"/>
          <w:lang w:val="ru-RU"/>
        </w:rPr>
        <w:t>в для организации при выявлении каждого конфликта интересов и его урегулировании;</w:t>
      </w:r>
    </w:p>
    <w:p w:rsidR="00BD1133" w:rsidRDefault="000F0C17" w:rsidP="000F0C17">
      <w:pPr>
        <w:pStyle w:val="a3"/>
        <w:numPr>
          <w:ilvl w:val="0"/>
          <w:numId w:val="6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конфиденциальность сведений о конфликте интересов и процессе его урегулирования;</w:t>
      </w:r>
    </w:p>
    <w:p w:rsidR="00BD1133" w:rsidRDefault="000F0C17" w:rsidP="000F0C17">
      <w:pPr>
        <w:pStyle w:val="a3"/>
        <w:numPr>
          <w:ilvl w:val="0"/>
          <w:numId w:val="6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соблюдение баланса интересов организации</w:t>
      </w:r>
      <w:r w:rsidRPr="00BD1133">
        <w:rPr>
          <w:rFonts w:cstheme="minorHAnsi"/>
          <w:color w:val="000000"/>
          <w:sz w:val="28"/>
          <w:szCs w:val="28"/>
        </w:rPr>
        <w:t> </w:t>
      </w:r>
      <w:r w:rsidRPr="00BD1133">
        <w:rPr>
          <w:rFonts w:cstheme="minorHAnsi"/>
          <w:color w:val="000000"/>
          <w:sz w:val="28"/>
          <w:szCs w:val="28"/>
          <w:lang w:val="ru-RU"/>
        </w:rPr>
        <w:t>и его работника при урегулировании конфликта интерес</w:t>
      </w:r>
      <w:r w:rsidRPr="00BD1133">
        <w:rPr>
          <w:rFonts w:cstheme="minorHAnsi"/>
          <w:color w:val="000000"/>
          <w:sz w:val="28"/>
          <w:szCs w:val="28"/>
          <w:lang w:val="ru-RU"/>
        </w:rPr>
        <w:t>ов;</w:t>
      </w:r>
    </w:p>
    <w:p w:rsidR="00BD1133" w:rsidRDefault="000F0C17" w:rsidP="000F0C17">
      <w:pPr>
        <w:pStyle w:val="a3"/>
        <w:numPr>
          <w:ilvl w:val="0"/>
          <w:numId w:val="6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D1133">
        <w:rPr>
          <w:rFonts w:cstheme="minorHAnsi"/>
          <w:color w:val="000000"/>
          <w:sz w:val="28"/>
          <w:szCs w:val="28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BD1133" w:rsidRDefault="00BD1133" w:rsidP="000F0C17">
      <w:pPr>
        <w:spacing w:before="0" w:beforeAutospacing="0" w:after="0" w:afterAutospacing="0"/>
        <w:ind w:right="180" w:firstLine="36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BD1133" w:rsidRPr="000F0C17" w:rsidRDefault="000F0C17" w:rsidP="000F0C17">
      <w:pPr>
        <w:pStyle w:val="a3"/>
        <w:numPr>
          <w:ilvl w:val="0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aps/>
          <w:color w:val="000000"/>
          <w:sz w:val="28"/>
          <w:szCs w:val="28"/>
          <w:lang w:val="ru-RU"/>
        </w:rPr>
      </w:pP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Комиссия по урегулированию</w:t>
      </w:r>
      <w:r w:rsidR="00BD1133" w:rsidRPr="000F0C17">
        <w:rPr>
          <w:rFonts w:cstheme="minorHAnsi"/>
          <w:caps/>
          <w:sz w:val="28"/>
          <w:szCs w:val="28"/>
          <w:lang w:val="ru-RU"/>
        </w:rPr>
        <w:t xml:space="preserve"> </w:t>
      </w: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 xml:space="preserve">конфликта </w:t>
      </w: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интересов работников</w:t>
      </w:r>
    </w:p>
    <w:p w:rsidR="005554C6" w:rsidRDefault="005554C6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В организации приказом </w:t>
      </w:r>
      <w:r w:rsidR="000F0C17" w:rsidRPr="00BD1133">
        <w:rPr>
          <w:rFonts w:cstheme="minorHAnsi"/>
          <w:color w:val="000000"/>
          <w:sz w:val="28"/>
          <w:szCs w:val="28"/>
          <w:lang w:val="ru-RU"/>
        </w:rPr>
        <w:t>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В состав Комиссии входят работники орга</w:t>
      </w:r>
      <w:r w:rsidRPr="005554C6">
        <w:rPr>
          <w:rFonts w:cstheme="minorHAnsi"/>
          <w:color w:val="000000"/>
          <w:sz w:val="28"/>
          <w:szCs w:val="28"/>
          <w:lang w:val="ru-RU"/>
        </w:rPr>
        <w:t>низации, председателем Комиссии является заместитель директора</w:t>
      </w:r>
      <w:r w:rsidRPr="005554C6">
        <w:rPr>
          <w:rFonts w:cstheme="minorHAnsi"/>
          <w:color w:val="000000"/>
          <w:sz w:val="28"/>
          <w:szCs w:val="28"/>
          <w:lang w:val="ru-RU"/>
        </w:rPr>
        <w:t>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Решение Комиссии явл</w:t>
      </w:r>
      <w:r w:rsidRPr="005554C6">
        <w:rPr>
          <w:rFonts w:cstheme="minorHAnsi"/>
          <w:color w:val="000000"/>
          <w:sz w:val="28"/>
          <w:szCs w:val="28"/>
          <w:lang w:val="ru-RU"/>
        </w:rPr>
        <w:t>яется обязательным для всех работников и подлежит исполнению в сроки, предусмотренные указанным решением.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Конфликт интересов педагогического работника, понимаемый по смыслу пункта 33 статьи 2 Федерального закона от 29.12.2012 № 273-ФЗ, рассматривается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 w:rsidR="005554C6">
        <w:rPr>
          <w:rFonts w:cstheme="minorHAnsi"/>
          <w:color w:val="000000"/>
          <w:sz w:val="28"/>
          <w:szCs w:val="28"/>
          <w:lang w:val="ru-RU"/>
        </w:rPr>
        <w:t>организации</w:t>
      </w:r>
      <w:r w:rsidRPr="005554C6">
        <w:rPr>
          <w:rFonts w:cstheme="minorHAnsi"/>
          <w:color w:val="000000"/>
          <w:sz w:val="28"/>
          <w:szCs w:val="28"/>
          <w:lang w:val="ru-RU"/>
        </w:rPr>
        <w:t>.</w:t>
      </w:r>
    </w:p>
    <w:p w:rsidR="005554C6" w:rsidRDefault="005554C6" w:rsidP="000F0C17">
      <w:pPr>
        <w:spacing w:before="0" w:beforeAutospacing="0" w:after="0" w:afterAutospacing="0"/>
        <w:ind w:right="180" w:firstLine="36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5554C6" w:rsidRPr="000F0C17" w:rsidRDefault="000F0C17" w:rsidP="000F0C17">
      <w:pPr>
        <w:pStyle w:val="a3"/>
        <w:numPr>
          <w:ilvl w:val="0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aps/>
          <w:color w:val="000000"/>
          <w:sz w:val="28"/>
          <w:szCs w:val="28"/>
          <w:lang w:val="ru-RU"/>
        </w:rPr>
      </w:pP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Обязанности работника организации в связи с раскрытием и</w:t>
      </w:r>
      <w:r w:rsidRPr="005554C6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урегулированием конфликта интересов</w:t>
      </w:r>
    </w:p>
    <w:p w:rsidR="00515100" w:rsidRP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Работник организации при выполнении своих должностных обязанностей обязан:</w:t>
      </w:r>
    </w:p>
    <w:p w:rsidR="005554C6" w:rsidRDefault="000F0C17" w:rsidP="000F0C17">
      <w:pPr>
        <w:pStyle w:val="a3"/>
        <w:numPr>
          <w:ilvl w:val="0"/>
          <w:numId w:val="7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соблюдать интересы организации, прежде всего в отношении целей е</w:t>
      </w:r>
      <w:r w:rsidRPr="005554C6">
        <w:rPr>
          <w:rFonts w:cstheme="minorHAnsi"/>
          <w:color w:val="000000"/>
          <w:sz w:val="28"/>
          <w:szCs w:val="28"/>
          <w:lang w:val="ru-RU"/>
        </w:rPr>
        <w:t>е деятельности;</w:t>
      </w:r>
    </w:p>
    <w:p w:rsidR="005554C6" w:rsidRDefault="000F0C17" w:rsidP="000F0C17">
      <w:pPr>
        <w:pStyle w:val="a3"/>
        <w:numPr>
          <w:ilvl w:val="0"/>
          <w:numId w:val="7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5554C6" w:rsidRDefault="000F0C17" w:rsidP="000F0C17">
      <w:pPr>
        <w:pStyle w:val="a3"/>
        <w:numPr>
          <w:ilvl w:val="0"/>
          <w:numId w:val="7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избегать ситуаций и обстоятельств, которые могут привести к конфликту интересов;</w:t>
      </w:r>
    </w:p>
    <w:p w:rsidR="005554C6" w:rsidRDefault="000F0C17" w:rsidP="000F0C17">
      <w:pPr>
        <w:pStyle w:val="a3"/>
        <w:numPr>
          <w:ilvl w:val="0"/>
          <w:numId w:val="7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lastRenderedPageBreak/>
        <w:t>раскрывать возникший (реальный)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 или потенциальный конфликт интересов;</w:t>
      </w:r>
    </w:p>
    <w:p w:rsidR="005554C6" w:rsidRDefault="000F0C17" w:rsidP="000F0C17">
      <w:pPr>
        <w:pStyle w:val="a3"/>
        <w:numPr>
          <w:ilvl w:val="0"/>
          <w:numId w:val="7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содействовать урегулированию возникшего конфликта интересов.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 целях, помимо предусмотренных уставом организации.</w:t>
      </w:r>
    </w:p>
    <w:p w:rsidR="005554C6" w:rsidRDefault="005554C6" w:rsidP="000F0C17">
      <w:pPr>
        <w:spacing w:before="0" w:beforeAutospacing="0" w:after="0" w:afterAutospacing="0"/>
        <w:ind w:right="180" w:firstLine="36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5554C6" w:rsidRPr="000F0C17" w:rsidRDefault="000F0C17" w:rsidP="000F0C17">
      <w:pPr>
        <w:pStyle w:val="a3"/>
        <w:numPr>
          <w:ilvl w:val="0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aps/>
          <w:color w:val="000000"/>
          <w:sz w:val="28"/>
          <w:szCs w:val="28"/>
          <w:lang w:val="ru-RU"/>
        </w:rPr>
      </w:pP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Порядок раскрытия конфликта интересов работником организации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 xml:space="preserve">Раскрытие конфликта интересов осуществляется в письменной форме путем направления на имя заместителя </w:t>
      </w:r>
      <w:proofErr w:type="gramStart"/>
      <w:r w:rsidRPr="005554C6">
        <w:rPr>
          <w:rFonts w:cstheme="minorHAnsi"/>
          <w:color w:val="000000"/>
          <w:sz w:val="28"/>
          <w:szCs w:val="28"/>
          <w:lang w:val="ru-RU"/>
        </w:rPr>
        <w:t>директора</w:t>
      </w:r>
      <w:r w:rsidRPr="005554C6">
        <w:rPr>
          <w:rFonts w:cstheme="minorHAnsi"/>
          <w:color w:val="000000"/>
          <w:sz w:val="28"/>
          <w:szCs w:val="28"/>
        </w:rPr>
        <w:t> 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 уведомления</w:t>
      </w:r>
      <w:proofErr w:type="gramEnd"/>
      <w:r w:rsidRPr="005554C6">
        <w:rPr>
          <w:rFonts w:cstheme="minorHAnsi"/>
          <w:color w:val="000000"/>
          <w:sz w:val="28"/>
          <w:szCs w:val="28"/>
          <w:lang w:val="ru-RU"/>
        </w:rPr>
        <w:t xml:space="preserve"> о наличии личной заинтересованности при исполнении обязанностей (приложение № 1 к Положению), которая приводит или может привести к конфликту интересов.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Направленное в соответствии с пунктом 4.1 уведомление передается в Комиссию и подлежи</w:t>
      </w:r>
      <w:r w:rsidRPr="005554C6">
        <w:rPr>
          <w:rFonts w:cstheme="minorHAnsi"/>
          <w:color w:val="000000"/>
          <w:sz w:val="28"/>
          <w:szCs w:val="28"/>
          <w:lang w:val="ru-RU"/>
        </w:rPr>
        <w:t>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Допустимо первоначальное раскрытие информации о конфликте интересов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 в устной форме с последующей фиксацией в письменном виде.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</w:t>
      </w:r>
      <w:r w:rsidRPr="005554C6">
        <w:rPr>
          <w:rFonts w:cstheme="minorHAnsi"/>
          <w:color w:val="000000"/>
          <w:sz w:val="28"/>
          <w:szCs w:val="28"/>
          <w:lang w:val="ru-RU"/>
        </w:rPr>
        <w:t>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5554C6" w:rsidRDefault="005554C6" w:rsidP="000F0C17">
      <w:pPr>
        <w:spacing w:before="0" w:beforeAutospacing="0" w:after="0" w:afterAutospacing="0"/>
        <w:ind w:right="180" w:firstLine="36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5554C6" w:rsidRPr="000F0C17" w:rsidRDefault="000F0C17" w:rsidP="000F0C17">
      <w:pPr>
        <w:pStyle w:val="a3"/>
        <w:numPr>
          <w:ilvl w:val="0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aps/>
          <w:color w:val="000000"/>
          <w:sz w:val="28"/>
          <w:szCs w:val="28"/>
          <w:lang w:val="ru-RU"/>
        </w:rPr>
      </w:pP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Перечень ситуаций, при которых возможен конфликт интересов</w:t>
      </w:r>
      <w:r w:rsidRPr="000F0C17">
        <w:rPr>
          <w:rFonts w:cstheme="minorHAnsi"/>
          <w:caps/>
          <w:sz w:val="28"/>
          <w:szCs w:val="28"/>
          <w:lang w:val="ru-RU"/>
        </w:rPr>
        <w:br/>
      </w: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и способы их разрешения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Примерный перечень ситуаций, при которых возникает или може</w:t>
      </w:r>
      <w:r w:rsidRPr="005554C6">
        <w:rPr>
          <w:rFonts w:cstheme="minorHAnsi"/>
          <w:color w:val="000000"/>
          <w:sz w:val="28"/>
          <w:szCs w:val="28"/>
          <w:lang w:val="ru-RU"/>
        </w:rPr>
        <w:t>т возникнуть конфликт интересов:</w:t>
      </w:r>
    </w:p>
    <w:p w:rsidR="005554C6" w:rsidRDefault="000F0C17" w:rsidP="000F0C17">
      <w:pPr>
        <w:pStyle w:val="a3"/>
        <w:numPr>
          <w:ilvl w:val="2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</w:t>
      </w:r>
      <w:r w:rsidRPr="005554C6">
        <w:rPr>
          <w:rFonts w:cstheme="minorHAnsi"/>
          <w:color w:val="000000"/>
          <w:sz w:val="28"/>
          <w:szCs w:val="28"/>
          <w:lang w:val="ru-RU"/>
        </w:rPr>
        <w:lastRenderedPageBreak/>
        <w:t>или иное лицо, с которым связана личная заинтересованность директора организации или указанно</w:t>
      </w:r>
      <w:r w:rsidRPr="005554C6">
        <w:rPr>
          <w:rFonts w:cstheme="minorHAnsi"/>
          <w:color w:val="000000"/>
          <w:sz w:val="28"/>
          <w:szCs w:val="28"/>
          <w:lang w:val="ru-RU"/>
        </w:rPr>
        <w:t>го работника организации.</w:t>
      </w:r>
    </w:p>
    <w:p w:rsidR="005554C6" w:rsidRDefault="000F0C17" w:rsidP="000F0C17">
      <w:pPr>
        <w:pStyle w:val="a3"/>
        <w:numPr>
          <w:ilvl w:val="2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</w:p>
    <w:p w:rsidR="005554C6" w:rsidRDefault="000F0C17" w:rsidP="000F0C17">
      <w:pPr>
        <w:pStyle w:val="a3"/>
        <w:numPr>
          <w:ilvl w:val="2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Работник организации, его родств</w:t>
      </w:r>
      <w:r w:rsidRPr="005554C6">
        <w:rPr>
          <w:rFonts w:cstheme="minorHAnsi"/>
          <w:color w:val="000000"/>
          <w:sz w:val="28"/>
          <w:szCs w:val="28"/>
          <w:lang w:val="ru-RU"/>
        </w:rPr>
        <w:t>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</w:t>
      </w:r>
      <w:r w:rsidRPr="005554C6">
        <w:rPr>
          <w:rFonts w:cstheme="minorHAnsi"/>
          <w:color w:val="000000"/>
          <w:sz w:val="28"/>
          <w:szCs w:val="28"/>
          <w:lang w:val="ru-RU"/>
        </w:rPr>
        <w:t>т значительную скидку на товары, работы, услуги контрагента, являющимся поставщиком товаров, работ и услуг организации.</w:t>
      </w:r>
    </w:p>
    <w:p w:rsidR="005554C6" w:rsidRDefault="000F0C17" w:rsidP="000F0C17">
      <w:pPr>
        <w:pStyle w:val="a3"/>
        <w:numPr>
          <w:ilvl w:val="2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Работник организации</w:t>
      </w:r>
      <w:r w:rsidRPr="005554C6">
        <w:rPr>
          <w:rFonts w:cstheme="minorHAnsi"/>
          <w:color w:val="000000"/>
          <w:sz w:val="28"/>
          <w:szCs w:val="28"/>
        </w:rPr>
        <w:t> </w:t>
      </w:r>
      <w:r w:rsidRPr="005554C6">
        <w:rPr>
          <w:rFonts w:cstheme="minorHAnsi"/>
          <w:color w:val="000000"/>
          <w:sz w:val="28"/>
          <w:szCs w:val="28"/>
          <w:lang w:val="ru-RU"/>
        </w:rPr>
        <w:t>использует информацию, ставшую ему известной в ходе выполнения трудовых обязанностей, для получения выгоды д</w:t>
      </w:r>
      <w:r w:rsidRPr="005554C6">
        <w:rPr>
          <w:rFonts w:cstheme="minorHAnsi"/>
          <w:color w:val="000000"/>
          <w:sz w:val="28"/>
          <w:szCs w:val="28"/>
          <w:lang w:val="ru-RU"/>
        </w:rPr>
        <w:t>ля себя или иного лица, с которым связана личная заинтересованность работника.</w:t>
      </w:r>
    </w:p>
    <w:p w:rsidR="005554C6" w:rsidRDefault="000F0C17" w:rsidP="000F0C17">
      <w:pPr>
        <w:pStyle w:val="a3"/>
        <w:numPr>
          <w:ilvl w:val="2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</w:t>
      </w:r>
      <w:r w:rsidRPr="005554C6">
        <w:rPr>
          <w:rFonts w:cstheme="minorHAnsi"/>
          <w:color w:val="000000"/>
          <w:sz w:val="28"/>
          <w:szCs w:val="28"/>
          <w:lang w:val="ru-RU"/>
        </w:rPr>
        <w:t>ресов рассматривается на заседании Комиссии по урегулированию споров в соответствии с п</w:t>
      </w:r>
      <w:r w:rsidR="005554C6">
        <w:rPr>
          <w:rFonts w:cstheme="minorHAnsi"/>
          <w:color w:val="000000"/>
          <w:sz w:val="28"/>
          <w:szCs w:val="28"/>
          <w:lang w:val="ru-RU"/>
        </w:rPr>
        <w:t>унктом 2.5 настоящего Положения.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Способами урегулирования конфликта интересов в организации могут быть: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ограничение доступа работника к информации, которая может за</w:t>
      </w:r>
      <w:r w:rsidRPr="005554C6">
        <w:rPr>
          <w:rFonts w:cstheme="minorHAnsi"/>
          <w:color w:val="000000"/>
          <w:sz w:val="28"/>
          <w:szCs w:val="28"/>
          <w:lang w:val="ru-RU"/>
        </w:rPr>
        <w:t>трагивать его личные интересы;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 xml:space="preserve">пересмотр и </w:t>
      </w:r>
      <w:r w:rsidRPr="005554C6">
        <w:rPr>
          <w:rFonts w:cstheme="minorHAnsi"/>
          <w:color w:val="000000"/>
          <w:sz w:val="28"/>
          <w:szCs w:val="28"/>
          <w:lang w:val="ru-RU"/>
        </w:rPr>
        <w:t>изменение должностных обязанностей работника;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отказ работника от своего личного интереса, порождающего конфликт с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 интересами организации;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 xml:space="preserve">увольнение работника по основаниям, установленным </w:t>
      </w:r>
      <w:r w:rsidRPr="005554C6">
        <w:rPr>
          <w:rFonts w:cstheme="minorHAnsi"/>
          <w:color w:val="000000"/>
          <w:sz w:val="28"/>
          <w:szCs w:val="28"/>
        </w:rPr>
        <w:t>TK</w:t>
      </w:r>
      <w:r w:rsidRPr="005554C6">
        <w:rPr>
          <w:rFonts w:cstheme="minorHAnsi"/>
          <w:color w:val="000000"/>
          <w:sz w:val="28"/>
          <w:szCs w:val="28"/>
          <w:lang w:val="ru-RU"/>
        </w:rPr>
        <w:t>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lastRenderedPageBreak/>
        <w:t>установление правил, запрещающих работникам разглашение или использован</w:t>
      </w:r>
      <w:r w:rsidRPr="005554C6">
        <w:rPr>
          <w:rFonts w:cstheme="minorHAnsi"/>
          <w:color w:val="000000"/>
          <w:sz w:val="28"/>
          <w:szCs w:val="28"/>
          <w:lang w:val="ru-RU"/>
        </w:rPr>
        <w:t>ие в личных целях информации, ставшей известной в связи с выполнением трудовых обязанностей;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</w:t>
      </w:r>
      <w:r w:rsidRPr="005554C6">
        <w:rPr>
          <w:rFonts w:cstheme="minorHAnsi"/>
          <w:color w:val="000000"/>
          <w:sz w:val="28"/>
          <w:szCs w:val="28"/>
          <w:lang w:val="ru-RU"/>
        </w:rPr>
        <w:t xml:space="preserve"> репетиторство на территории организации;</w:t>
      </w:r>
    </w:p>
    <w:p w:rsidR="005554C6" w:rsidRDefault="000F0C17" w:rsidP="000F0C17">
      <w:pPr>
        <w:pStyle w:val="a3"/>
        <w:numPr>
          <w:ilvl w:val="0"/>
          <w:numId w:val="8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иные способы уре</w:t>
      </w:r>
      <w:r w:rsidR="005554C6">
        <w:rPr>
          <w:rFonts w:cstheme="minorHAnsi"/>
          <w:color w:val="000000"/>
          <w:sz w:val="28"/>
          <w:szCs w:val="28"/>
          <w:lang w:val="ru-RU"/>
        </w:rPr>
        <w:t>гулирования конфликта интересов.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</w:t>
      </w:r>
      <w:r w:rsidRPr="005554C6">
        <w:rPr>
          <w:rFonts w:cstheme="minorHAnsi"/>
          <w:color w:val="000000"/>
          <w:sz w:val="28"/>
          <w:szCs w:val="28"/>
          <w:lang w:val="ru-RU"/>
        </w:rPr>
        <w:t>есам организации.</w:t>
      </w:r>
    </w:p>
    <w:p w:rsidR="005554C6" w:rsidRDefault="005554C6" w:rsidP="000F0C17">
      <w:pPr>
        <w:spacing w:before="0" w:beforeAutospacing="0" w:after="0" w:afterAutospacing="0"/>
        <w:ind w:right="180" w:firstLine="36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</w:p>
    <w:p w:rsidR="005554C6" w:rsidRPr="000F0C17" w:rsidRDefault="000F0C17" w:rsidP="000F0C17">
      <w:pPr>
        <w:pStyle w:val="a3"/>
        <w:numPr>
          <w:ilvl w:val="0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aps/>
          <w:color w:val="000000"/>
          <w:sz w:val="28"/>
          <w:szCs w:val="28"/>
          <w:lang w:val="ru-RU"/>
        </w:rPr>
      </w:pPr>
      <w:r w:rsidRPr="000F0C17">
        <w:rPr>
          <w:rFonts w:cstheme="minorHAnsi"/>
          <w:bCs/>
          <w:caps/>
          <w:color w:val="000000"/>
          <w:sz w:val="28"/>
          <w:szCs w:val="28"/>
          <w:lang w:val="ru-RU"/>
        </w:rPr>
        <w:t>Ответственность за несоблюдение настоящего Положения</w:t>
      </w:r>
    </w:p>
    <w:p w:rsidR="005554C6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>Согласно части 1 статьи 13 Федерального закона от 25.12.2008 № 273-ФЗ «О противодействии коррупции</w:t>
      </w:r>
      <w:proofErr w:type="gramStart"/>
      <w:r w:rsidRPr="005554C6">
        <w:rPr>
          <w:rFonts w:cstheme="minorHAnsi"/>
          <w:color w:val="000000"/>
          <w:sz w:val="28"/>
          <w:szCs w:val="28"/>
          <w:lang w:val="ru-RU"/>
        </w:rPr>
        <w:t>»</w:t>
      </w:r>
      <w:proofErr w:type="gramEnd"/>
      <w:r w:rsidRPr="005554C6">
        <w:rPr>
          <w:rFonts w:cstheme="minorHAnsi"/>
          <w:color w:val="000000"/>
          <w:sz w:val="28"/>
          <w:szCs w:val="28"/>
          <w:lang w:val="ru-RU"/>
        </w:rPr>
        <w:t xml:space="preserve"> граждане РФ, иностранные граждане и лица без гражданства за совершение корруп</w:t>
      </w:r>
      <w:r w:rsidRPr="005554C6">
        <w:rPr>
          <w:rFonts w:cstheme="minorHAnsi"/>
          <w:color w:val="000000"/>
          <w:sz w:val="28"/>
          <w:szCs w:val="28"/>
          <w:lang w:val="ru-RU"/>
        </w:rPr>
        <w:t>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0F0C17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554C6">
        <w:rPr>
          <w:rFonts w:cstheme="minorHAnsi"/>
          <w:color w:val="000000"/>
          <w:sz w:val="28"/>
          <w:szCs w:val="28"/>
          <w:lang w:val="ru-RU"/>
        </w:rPr>
        <w:t xml:space="preserve">В соответствии со статьей 192 </w:t>
      </w:r>
      <w:r w:rsidRPr="005554C6">
        <w:rPr>
          <w:rFonts w:cstheme="minorHAnsi"/>
          <w:color w:val="000000"/>
          <w:sz w:val="28"/>
          <w:szCs w:val="28"/>
        </w:rPr>
        <w:t>TK </w:t>
      </w:r>
      <w:r>
        <w:rPr>
          <w:rFonts w:cstheme="minorHAnsi"/>
          <w:color w:val="000000"/>
          <w:sz w:val="28"/>
          <w:szCs w:val="28"/>
          <w:lang w:val="ru-RU"/>
        </w:rPr>
        <w:t xml:space="preserve">РФ </w:t>
      </w:r>
      <w:r w:rsidRPr="005554C6">
        <w:rPr>
          <w:rFonts w:cstheme="minorHAnsi"/>
          <w:color w:val="000000"/>
          <w:sz w:val="28"/>
          <w:szCs w:val="28"/>
          <w:lang w:val="ru-RU"/>
        </w:rPr>
        <w:t>к работнику могут быть применены сле</w:t>
      </w:r>
      <w:r>
        <w:rPr>
          <w:rFonts w:cstheme="minorHAnsi"/>
          <w:color w:val="000000"/>
          <w:sz w:val="28"/>
          <w:szCs w:val="28"/>
          <w:lang w:val="ru-RU"/>
        </w:rPr>
        <w:t>дующие дисциплинарные взыскания</w:t>
      </w:r>
    </w:p>
    <w:p w:rsidR="000F0C17" w:rsidRDefault="000F0C17" w:rsidP="000F0C17">
      <w:pPr>
        <w:pStyle w:val="a3"/>
        <w:numPr>
          <w:ilvl w:val="2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F0C17">
        <w:rPr>
          <w:rFonts w:cstheme="minorHAnsi"/>
          <w:color w:val="000000"/>
          <w:sz w:val="28"/>
          <w:szCs w:val="28"/>
          <w:lang w:val="ru-RU"/>
        </w:rPr>
        <w:t>замечание;</w:t>
      </w:r>
      <w:r>
        <w:rPr>
          <w:rFonts w:cstheme="minorHAnsi"/>
          <w:color w:val="000000"/>
          <w:sz w:val="28"/>
          <w:szCs w:val="28"/>
          <w:lang w:val="ru-RU"/>
        </w:rPr>
        <w:tab/>
      </w:r>
    </w:p>
    <w:p w:rsidR="000F0C17" w:rsidRDefault="000F0C17" w:rsidP="000F0C17">
      <w:pPr>
        <w:pStyle w:val="a3"/>
        <w:numPr>
          <w:ilvl w:val="2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F0C17">
        <w:rPr>
          <w:rFonts w:cstheme="minorHAnsi"/>
          <w:color w:val="000000"/>
          <w:sz w:val="28"/>
          <w:szCs w:val="28"/>
          <w:lang w:val="ru-RU"/>
        </w:rPr>
        <w:t>выговор;</w:t>
      </w:r>
    </w:p>
    <w:p w:rsidR="00515100" w:rsidRPr="000F0C17" w:rsidRDefault="000F0C17" w:rsidP="000F0C17">
      <w:pPr>
        <w:pStyle w:val="a3"/>
        <w:numPr>
          <w:ilvl w:val="2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F0C17">
        <w:rPr>
          <w:rFonts w:cstheme="minorHAnsi"/>
          <w:color w:val="000000"/>
          <w:sz w:val="28"/>
          <w:szCs w:val="28"/>
          <w:lang w:val="ru-RU"/>
        </w:rPr>
        <w:t>увольнение, в том числе:</w:t>
      </w:r>
    </w:p>
    <w:p w:rsidR="000F0C17" w:rsidRDefault="000F0C17" w:rsidP="000F0C17">
      <w:pPr>
        <w:pStyle w:val="a3"/>
        <w:numPr>
          <w:ilvl w:val="0"/>
          <w:numId w:val="10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F0C17">
        <w:rPr>
          <w:rFonts w:cstheme="minorHAnsi"/>
          <w:color w:val="000000"/>
          <w:sz w:val="28"/>
          <w:szCs w:val="28"/>
          <w:lang w:val="ru-RU"/>
        </w:rPr>
        <w:t xml:space="preserve"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</w:t>
      </w:r>
      <w:r w:rsidRPr="000F0C17">
        <w:rPr>
          <w:rFonts w:cstheme="minorHAnsi"/>
          <w:color w:val="000000"/>
          <w:sz w:val="28"/>
          <w:szCs w:val="28"/>
          <w:lang w:val="ru-RU"/>
        </w:rPr>
        <w:t>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Pr="000F0C17">
        <w:rPr>
          <w:rFonts w:cstheme="minorHAnsi"/>
          <w:color w:val="000000"/>
          <w:sz w:val="28"/>
          <w:szCs w:val="28"/>
          <w:lang w:val="ru-RU"/>
        </w:rPr>
        <w:t>пп</w:t>
      </w:r>
      <w:proofErr w:type="spellEnd"/>
      <w:r w:rsidRPr="000F0C17">
        <w:rPr>
          <w:rFonts w:cstheme="minorHAnsi"/>
          <w:color w:val="000000"/>
          <w:sz w:val="28"/>
          <w:szCs w:val="28"/>
          <w:lang w:val="ru-RU"/>
        </w:rPr>
        <w:t xml:space="preserve">. в» п. 6 ч. 1 ст. 81 </w:t>
      </w:r>
      <w:r w:rsidRPr="000F0C17">
        <w:rPr>
          <w:rFonts w:cstheme="minorHAnsi"/>
          <w:color w:val="000000"/>
          <w:sz w:val="28"/>
          <w:szCs w:val="28"/>
        </w:rPr>
        <w:t>TK</w:t>
      </w:r>
      <w:r>
        <w:rPr>
          <w:rFonts w:cstheme="minorHAnsi"/>
          <w:color w:val="000000"/>
          <w:sz w:val="28"/>
          <w:szCs w:val="28"/>
          <w:lang w:val="ru-RU"/>
        </w:rPr>
        <w:t xml:space="preserve"> РФ</w:t>
      </w:r>
      <w:r w:rsidRPr="000F0C17">
        <w:rPr>
          <w:rFonts w:cstheme="minorHAnsi"/>
          <w:color w:val="000000"/>
          <w:sz w:val="28"/>
          <w:szCs w:val="28"/>
          <w:lang w:val="ru-RU"/>
        </w:rPr>
        <w:t>);</w:t>
      </w:r>
    </w:p>
    <w:p w:rsidR="000F0C17" w:rsidRDefault="000F0C17" w:rsidP="000F0C17">
      <w:pPr>
        <w:pStyle w:val="a3"/>
        <w:numPr>
          <w:ilvl w:val="0"/>
          <w:numId w:val="10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F0C17">
        <w:rPr>
          <w:rFonts w:cstheme="minorHAnsi"/>
          <w:color w:val="000000"/>
          <w:sz w:val="28"/>
          <w:szCs w:val="28"/>
          <w:lang w:val="ru-RU"/>
        </w:rPr>
        <w:t>в случае совершения виновных действий работником, непосредственно обслуживающим товарные</w:t>
      </w:r>
      <w:r w:rsidRPr="000F0C17">
        <w:rPr>
          <w:rFonts w:cstheme="minorHAnsi"/>
          <w:color w:val="000000"/>
          <w:sz w:val="28"/>
          <w:szCs w:val="28"/>
          <w:lang w:val="ru-RU"/>
        </w:rPr>
        <w:t xml:space="preserve"> ценности, если эти действия дают основание для утраты доверия к нему со стороны работодателя (п. 7 ч. 1 ст. 81 </w:t>
      </w:r>
      <w:r w:rsidRPr="000F0C17">
        <w:rPr>
          <w:rFonts w:cstheme="minorHAnsi"/>
          <w:color w:val="000000"/>
          <w:sz w:val="28"/>
          <w:szCs w:val="28"/>
        </w:rPr>
        <w:t>TK</w:t>
      </w:r>
      <w:r>
        <w:rPr>
          <w:rFonts w:cstheme="minorHAnsi"/>
          <w:color w:val="000000"/>
          <w:sz w:val="28"/>
          <w:szCs w:val="28"/>
          <w:lang w:val="ru-RU"/>
        </w:rPr>
        <w:t xml:space="preserve"> РФ</w:t>
      </w:r>
      <w:r w:rsidRPr="000F0C17">
        <w:rPr>
          <w:rFonts w:cstheme="minorHAnsi"/>
          <w:color w:val="000000"/>
          <w:sz w:val="28"/>
          <w:szCs w:val="28"/>
          <w:lang w:val="ru-RU"/>
        </w:rPr>
        <w:t>);</w:t>
      </w:r>
    </w:p>
    <w:p w:rsidR="000F0C17" w:rsidRDefault="000F0C17" w:rsidP="000F0C17">
      <w:pPr>
        <w:pStyle w:val="a3"/>
        <w:numPr>
          <w:ilvl w:val="0"/>
          <w:numId w:val="10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F0C17">
        <w:rPr>
          <w:rFonts w:cstheme="minorHAnsi"/>
          <w:color w:val="000000"/>
          <w:sz w:val="28"/>
          <w:szCs w:val="28"/>
          <w:lang w:val="ru-RU"/>
        </w:rPr>
        <w:t xml:space="preserve">по основанию, предусмотренному пунктом 7.1 части 1 статьи 81 </w:t>
      </w:r>
      <w:proofErr w:type="gramStart"/>
      <w:r w:rsidRPr="000F0C17">
        <w:rPr>
          <w:rFonts w:cstheme="minorHAnsi"/>
          <w:color w:val="000000"/>
          <w:sz w:val="28"/>
          <w:szCs w:val="28"/>
        </w:rPr>
        <w:t>TK </w:t>
      </w:r>
      <w:r>
        <w:rPr>
          <w:rFonts w:cstheme="minorHAnsi"/>
          <w:color w:val="000000"/>
          <w:sz w:val="28"/>
          <w:szCs w:val="28"/>
          <w:lang w:val="ru-RU"/>
        </w:rPr>
        <w:t xml:space="preserve"> РФ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F0C17">
        <w:rPr>
          <w:rFonts w:cstheme="minorHAnsi"/>
          <w:color w:val="000000"/>
          <w:sz w:val="28"/>
          <w:szCs w:val="28"/>
          <w:lang w:val="ru-RU"/>
        </w:rPr>
        <w:t>в случаях, когда виновные действия, дающие основания для утраты доверия, со</w:t>
      </w:r>
      <w:r w:rsidRPr="000F0C17">
        <w:rPr>
          <w:rFonts w:cstheme="minorHAnsi"/>
          <w:color w:val="000000"/>
          <w:sz w:val="28"/>
          <w:szCs w:val="28"/>
          <w:lang w:val="ru-RU"/>
        </w:rPr>
        <w:t>вершены работником по месту работы и в связи с исполнением им трудовых обязанностей.</w:t>
      </w:r>
    </w:p>
    <w:p w:rsidR="00515100" w:rsidRPr="000F0C17" w:rsidRDefault="000F0C17" w:rsidP="000F0C17">
      <w:pPr>
        <w:pStyle w:val="a3"/>
        <w:numPr>
          <w:ilvl w:val="1"/>
          <w:numId w:val="5"/>
        </w:numPr>
        <w:spacing w:before="0" w:beforeAutospacing="0" w:after="0" w:afterAutospacing="0"/>
        <w:ind w:left="0" w:right="180" w:firstLine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F0C17">
        <w:rPr>
          <w:rFonts w:cstheme="minorHAnsi"/>
          <w:color w:val="000000"/>
          <w:sz w:val="28"/>
          <w:szCs w:val="28"/>
          <w:lang w:val="ru-RU"/>
        </w:rPr>
        <w:t>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</w:t>
      </w:r>
      <w:r w:rsidRPr="000F0C17">
        <w:rPr>
          <w:rFonts w:cstheme="minorHAnsi"/>
          <w:color w:val="000000"/>
          <w:sz w:val="28"/>
          <w:szCs w:val="28"/>
          <w:lang w:val="ru-RU"/>
        </w:rPr>
        <w:t>ванными лицами, ответственность перед организацией является солидарной.</w:t>
      </w:r>
    </w:p>
    <w:p w:rsidR="00515100" w:rsidRPr="00BD1133" w:rsidRDefault="00515100" w:rsidP="00BD1133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F0C17" w:rsidRDefault="000F0C17" w:rsidP="000F0C17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4"/>
          <w:szCs w:val="24"/>
          <w:lang w:val="ru-RU"/>
        </w:rPr>
      </w:pPr>
    </w:p>
    <w:p w:rsidR="000F0C17" w:rsidRPr="000F0C17" w:rsidRDefault="000F0C17" w:rsidP="000F0C17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lastRenderedPageBreak/>
        <w:t>П</w:t>
      </w:r>
      <w:r w:rsidRPr="000F0C17">
        <w:rPr>
          <w:rFonts w:cstheme="minorHAnsi"/>
          <w:bCs/>
          <w:color w:val="000000"/>
          <w:sz w:val="24"/>
          <w:szCs w:val="24"/>
          <w:lang w:val="ru-RU"/>
        </w:rPr>
        <w:t xml:space="preserve">риложение № 1 </w:t>
      </w:r>
    </w:p>
    <w:p w:rsidR="00515100" w:rsidRPr="000F0C17" w:rsidRDefault="000F0C17" w:rsidP="000F0C17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 xml:space="preserve">к Положению </w:t>
      </w:r>
      <w:r w:rsidRPr="000F0C17">
        <w:rPr>
          <w:rFonts w:cstheme="minorHAnsi"/>
          <w:sz w:val="24"/>
          <w:szCs w:val="24"/>
          <w:lang w:val="ru-RU"/>
        </w:rPr>
        <w:br/>
      </w:r>
    </w:p>
    <w:p w:rsidR="00515100" w:rsidRPr="000F0C17" w:rsidRDefault="00515100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0"/>
      </w:tblGrid>
      <w:tr w:rsidR="00515100" w:rsidRPr="000F0C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0F0C17" w:rsidP="000F0C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F0C1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Заместителю директора </w:t>
            </w:r>
          </w:p>
          <w:p w:rsidR="000F0C17" w:rsidRPr="000F0C17" w:rsidRDefault="000F0C17" w:rsidP="000F0C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F0C17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0F0C17" w:rsidRPr="000F0C17" w:rsidRDefault="000F0C17" w:rsidP="000F0C1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</w:tbl>
    <w:p w:rsidR="00515100" w:rsidRPr="000F0C17" w:rsidRDefault="00515100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>Уведомление о наличии личной заинтерес</w:t>
      </w:r>
      <w:r w:rsidRPr="000F0C17">
        <w:rPr>
          <w:rFonts w:cstheme="minorHAnsi"/>
          <w:bCs/>
          <w:color w:val="000000"/>
          <w:sz w:val="24"/>
          <w:szCs w:val="24"/>
          <w:lang w:val="ru-RU"/>
        </w:rPr>
        <w:t>ованности при исполнении обязанностей, которая приводит или может привести к конфликту интересов</w:t>
      </w:r>
    </w:p>
    <w:p w:rsidR="00515100" w:rsidRPr="000F0C17" w:rsidRDefault="00515100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color w:val="000000"/>
          <w:sz w:val="24"/>
          <w:szCs w:val="24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515100" w:rsidRPr="000F0C17" w:rsidRDefault="00515100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 xml:space="preserve">Обстоятельства, являющиеся основанием возникновения личной заинтересованности: </w:t>
      </w: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</w:t>
      </w: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 xml:space="preserve">Предлагаемые меры по предотвращению или урегулированию конфликта интересов: </w:t>
      </w: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color w:val="000000"/>
          <w:sz w:val="24"/>
          <w:szCs w:val="24"/>
          <w:lang w:val="ru-RU"/>
        </w:rPr>
        <w:t>______________________________________________________</w:t>
      </w:r>
    </w:p>
    <w:p w:rsidR="00515100" w:rsidRPr="000F0C17" w:rsidRDefault="00515100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>Лицо, направившее уведомление:</w:t>
      </w: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color w:val="000000"/>
          <w:sz w:val="24"/>
          <w:szCs w:val="24"/>
          <w:lang w:val="ru-RU"/>
        </w:rPr>
        <w:t xml:space="preserve">_____________________________________ </w:t>
      </w:r>
      <w:r w:rsidRPr="000F0C17">
        <w:rPr>
          <w:rFonts w:cstheme="minorHAnsi"/>
          <w:bCs/>
          <w:color w:val="000000"/>
          <w:sz w:val="24"/>
          <w:szCs w:val="24"/>
          <w:lang w:val="ru-RU"/>
        </w:rPr>
        <w:t>/</w:t>
      </w:r>
      <w:r w:rsidRPr="000F0C17">
        <w:rPr>
          <w:rFonts w:cstheme="minorHAnsi"/>
          <w:color w:val="000000"/>
          <w:sz w:val="24"/>
          <w:szCs w:val="24"/>
          <w:lang w:val="ru-RU"/>
        </w:rPr>
        <w:t>____________________</w:t>
      </w:r>
      <w:r w:rsidRPr="000F0C17">
        <w:rPr>
          <w:rFonts w:cstheme="minorHAnsi"/>
          <w:bCs/>
          <w:color w:val="000000"/>
          <w:sz w:val="24"/>
          <w:szCs w:val="24"/>
          <w:lang w:val="ru-RU"/>
        </w:rPr>
        <w:t xml:space="preserve">/ </w:t>
      </w:r>
      <w:r w:rsidRPr="000F0C17">
        <w:rPr>
          <w:rFonts w:cstheme="minorHAnsi"/>
          <w:color w:val="000000"/>
          <w:sz w:val="24"/>
          <w:szCs w:val="24"/>
          <w:lang w:val="ru-RU"/>
        </w:rPr>
        <w:t>___________</w:t>
      </w:r>
    </w:p>
    <w:p w:rsidR="00515100" w:rsidRPr="000F0C17" w:rsidRDefault="00515100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>Лицо, принявшее уведомление:</w:t>
      </w: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color w:val="000000"/>
          <w:sz w:val="24"/>
          <w:szCs w:val="24"/>
          <w:lang w:val="ru-RU"/>
        </w:rPr>
        <w:t xml:space="preserve">_____________________________________ </w:t>
      </w:r>
      <w:r w:rsidRPr="000F0C17">
        <w:rPr>
          <w:rFonts w:cstheme="minorHAnsi"/>
          <w:bCs/>
          <w:color w:val="000000"/>
          <w:sz w:val="24"/>
          <w:szCs w:val="24"/>
          <w:lang w:val="ru-RU"/>
        </w:rPr>
        <w:t>/</w:t>
      </w:r>
      <w:r w:rsidRPr="000F0C17">
        <w:rPr>
          <w:rFonts w:cstheme="minorHAnsi"/>
          <w:color w:val="000000"/>
          <w:sz w:val="24"/>
          <w:szCs w:val="24"/>
          <w:lang w:val="ru-RU"/>
        </w:rPr>
        <w:t>____________________</w:t>
      </w:r>
      <w:r w:rsidRPr="000F0C17">
        <w:rPr>
          <w:rFonts w:cstheme="minorHAnsi"/>
          <w:bCs/>
          <w:color w:val="000000"/>
          <w:sz w:val="24"/>
          <w:szCs w:val="24"/>
          <w:lang w:val="ru-RU"/>
        </w:rPr>
        <w:t xml:space="preserve">/ </w:t>
      </w:r>
      <w:r w:rsidRPr="000F0C17">
        <w:rPr>
          <w:rFonts w:cstheme="minorHAnsi"/>
          <w:color w:val="000000"/>
          <w:sz w:val="24"/>
          <w:szCs w:val="24"/>
          <w:lang w:val="ru-RU"/>
        </w:rPr>
        <w:t>_____</w:t>
      </w:r>
      <w:r w:rsidRPr="000F0C17">
        <w:rPr>
          <w:rFonts w:cstheme="minorHAnsi"/>
          <w:color w:val="000000"/>
          <w:sz w:val="24"/>
          <w:szCs w:val="24"/>
          <w:lang w:val="ru-RU"/>
        </w:rPr>
        <w:t>_______</w:t>
      </w:r>
    </w:p>
    <w:p w:rsidR="00515100" w:rsidRPr="000F0C17" w:rsidRDefault="00515100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color w:val="000000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color w:val="000000"/>
          <w:sz w:val="24"/>
          <w:szCs w:val="24"/>
          <w:lang w:val="ru-RU"/>
        </w:rPr>
        <w:t>о наличии личной заинтересованности</w:t>
      </w:r>
    </w:p>
    <w:p w:rsidR="00515100" w:rsidRPr="000F0C17" w:rsidRDefault="000F0C17" w:rsidP="00BD113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color w:val="000000"/>
          <w:sz w:val="24"/>
          <w:szCs w:val="24"/>
          <w:lang w:val="ru-RU"/>
        </w:rPr>
        <w:t>________________________________</w:t>
      </w:r>
    </w:p>
    <w:p w:rsidR="00515100" w:rsidRPr="000F0C17" w:rsidRDefault="00515100" w:rsidP="00BD1133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0F0C17" w:rsidRDefault="000F0C17" w:rsidP="00BD1133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 xml:space="preserve">Приложение № 2 </w:t>
      </w:r>
    </w:p>
    <w:p w:rsidR="00515100" w:rsidRPr="000F0C17" w:rsidRDefault="000F0C17" w:rsidP="00BD1133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 xml:space="preserve">к Положению </w:t>
      </w:r>
    </w:p>
    <w:p w:rsidR="00515100" w:rsidRPr="000F0C17" w:rsidRDefault="000F0C17" w:rsidP="00BD1133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F0C17">
        <w:rPr>
          <w:rFonts w:cstheme="minorHAnsi"/>
          <w:bCs/>
          <w:color w:val="000000"/>
          <w:sz w:val="24"/>
          <w:szCs w:val="24"/>
          <w:lang w:val="ru-RU"/>
        </w:rPr>
        <w:t>Журнал</w:t>
      </w:r>
      <w:r w:rsidRPr="000F0C17">
        <w:rPr>
          <w:rFonts w:cstheme="minorHAnsi"/>
          <w:sz w:val="24"/>
          <w:szCs w:val="24"/>
          <w:lang w:val="ru-RU"/>
        </w:rPr>
        <w:br/>
      </w:r>
      <w:r w:rsidRPr="000F0C17">
        <w:rPr>
          <w:rFonts w:cstheme="minorHAnsi"/>
          <w:bCs/>
          <w:color w:val="000000"/>
          <w:sz w:val="24"/>
          <w:szCs w:val="24"/>
          <w:lang w:val="ru-RU"/>
        </w:rPr>
        <w:t>регистрации уведомлений о наличии лич</w:t>
      </w:r>
      <w:r w:rsidRPr="000F0C17">
        <w:rPr>
          <w:rFonts w:cstheme="minorHAnsi"/>
          <w:bCs/>
          <w:color w:val="000000"/>
          <w:sz w:val="24"/>
          <w:szCs w:val="24"/>
          <w:lang w:val="ru-RU"/>
        </w:rPr>
        <w:t>ной заинтересованности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"/>
        <w:gridCol w:w="1016"/>
        <w:gridCol w:w="1418"/>
        <w:gridCol w:w="1984"/>
        <w:gridCol w:w="1276"/>
        <w:gridCol w:w="1659"/>
        <w:gridCol w:w="1534"/>
      </w:tblGrid>
      <w:tr w:rsidR="00515100" w:rsidRPr="000F0C17" w:rsidTr="000F0C17">
        <w:trPr>
          <w:cantSplit/>
          <w:trHeight w:val="1845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0F0C17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515100" w:rsidRPr="000F0C17" w:rsidRDefault="000F0C17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0F0C17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F0C17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0F0C17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Краткое</w:t>
            </w:r>
            <w:proofErr w:type="spellEnd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содержание</w:t>
            </w:r>
            <w:proofErr w:type="spellEnd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заинтересованности</w:t>
            </w:r>
            <w:proofErr w:type="spellEnd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15100" w:rsidRPr="000F0C17" w:rsidRDefault="000F0C17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F0C17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16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0F0C17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Подпись</w:t>
            </w:r>
            <w:proofErr w:type="spellEnd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лица,принявшего</w:t>
            </w:r>
            <w:proofErr w:type="spellEnd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17">
              <w:rPr>
                <w:rFonts w:cstheme="minorHAnsi"/>
                <w:bCs/>
                <w:color w:val="000000"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515100" w:rsidRPr="000F0C17" w:rsidRDefault="00515100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15100" w:rsidRPr="000F0C17" w:rsidRDefault="000F0C17" w:rsidP="000F0C17">
            <w:pPr>
              <w:spacing w:before="0" w:beforeAutospacing="0" w:after="0" w:afterAutospacing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F0C17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 xml:space="preserve">Отметка о </w:t>
            </w:r>
            <w:r w:rsidRPr="000F0C17">
              <w:rPr>
                <w:rFonts w:cstheme="minorHAnsi"/>
                <w:bCs/>
                <w:color w:val="000000"/>
                <w:sz w:val="20"/>
                <w:szCs w:val="20"/>
                <w:lang w:val="ru-RU"/>
              </w:rPr>
              <w:t>передаче материалов Комиссии по урегулированию конфликта интересов работников</w:t>
            </w:r>
          </w:p>
        </w:tc>
      </w:tr>
      <w:tr w:rsidR="00515100" w:rsidRPr="000F0C17" w:rsidTr="000F0C17">
        <w:tc>
          <w:tcPr>
            <w:tcW w:w="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0F0C17" w:rsidP="00BD113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0F0C17"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15100" w:rsidRPr="000F0C17" w:rsidTr="000F0C17">
        <w:tc>
          <w:tcPr>
            <w:tcW w:w="3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0F0C17" w:rsidP="00BD113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0F0C17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100" w:rsidRPr="000F0C17" w:rsidRDefault="00515100" w:rsidP="00BD1133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00000" w:rsidRPr="000F0C17" w:rsidRDefault="000F0C17" w:rsidP="00BD1133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:rsidR="00BD1133" w:rsidRPr="000F0C17" w:rsidRDefault="00BD1133" w:rsidP="00BD1133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:rsidR="00BD1133" w:rsidRPr="000F0C17" w:rsidRDefault="00BD1133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sectPr w:rsidR="00BD1133" w:rsidRPr="000F0C17" w:rsidSect="00BD1133">
      <w:pgSz w:w="11907" w:h="1683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15F3B"/>
    <w:multiLevelType w:val="hybridMultilevel"/>
    <w:tmpl w:val="28B630D6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669"/>
    <w:multiLevelType w:val="hybridMultilevel"/>
    <w:tmpl w:val="E250A5CC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379A6"/>
    <w:multiLevelType w:val="hybridMultilevel"/>
    <w:tmpl w:val="4572A646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6252"/>
    <w:multiLevelType w:val="hybridMultilevel"/>
    <w:tmpl w:val="3E9C384E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2A06"/>
    <w:multiLevelType w:val="hybridMultilevel"/>
    <w:tmpl w:val="B7885966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F72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D2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8504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67323C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0C17"/>
    <w:rsid w:val="002D33B1"/>
    <w:rsid w:val="002D3591"/>
    <w:rsid w:val="003514A0"/>
    <w:rsid w:val="004F7E17"/>
    <w:rsid w:val="00515100"/>
    <w:rsid w:val="005554C6"/>
    <w:rsid w:val="005A05CE"/>
    <w:rsid w:val="00653AF6"/>
    <w:rsid w:val="00B73A5A"/>
    <w:rsid w:val="00BD113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D9AFE8-1FDD-4A26-9892-190CC60B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1133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BD1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C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Дьячкова Наталья Петровна</cp:lastModifiedBy>
  <cp:revision>4</cp:revision>
  <cp:lastPrinted>2023-12-26T09:20:00Z</cp:lastPrinted>
  <dcterms:created xsi:type="dcterms:W3CDTF">2011-11-02T04:15:00Z</dcterms:created>
  <dcterms:modified xsi:type="dcterms:W3CDTF">2023-12-26T09:20:00Z</dcterms:modified>
</cp:coreProperties>
</file>